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AEB" w:rsidRPr="0099359F" w:rsidRDefault="00F97AEB" w:rsidP="00F97AEB">
      <w:pPr>
        <w:shd w:val="clear" w:color="auto" w:fill="FFFFFF"/>
        <w:spacing w:before="14"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 </w:t>
      </w:r>
    </w:p>
    <w:p w:rsidR="00F97AEB" w:rsidRPr="0099359F" w:rsidRDefault="004906A6" w:rsidP="00F97AEB">
      <w:pPr>
        <w:shd w:val="clear" w:color="auto" w:fill="FFFFFF"/>
        <w:spacing w:before="14"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д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903C2D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163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  <w:proofErr w:type="gramEnd"/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>ЦЭС-20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E74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DF5E2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C2124E" w:rsidRPr="00C212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762BC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E74B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="00F97AEB" w:rsidRPr="009935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</w:t>
      </w:r>
    </w:p>
    <w:p w:rsidR="00F97AEB" w:rsidRPr="00F97AEB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7AEB" w:rsidRPr="0099359F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99359F">
        <w:rPr>
          <w:rFonts w:ascii="Times New Roman" w:eastAsia="Times New Roman" w:hAnsi="Times New Roman" w:cs="Times New Roman"/>
          <w:lang w:eastAsia="ru-RU"/>
        </w:rPr>
        <w:t>СОГЛАСОВАНО                                                                                                 УТВЕРЖДАЮ</w:t>
      </w:r>
    </w:p>
    <w:tbl>
      <w:tblPr>
        <w:tblW w:w="9112" w:type="dxa"/>
        <w:tblLook w:val="01E0" w:firstRow="1" w:lastRow="1" w:firstColumn="1" w:lastColumn="1" w:noHBand="0" w:noVBand="0"/>
      </w:tblPr>
      <w:tblGrid>
        <w:gridCol w:w="4556"/>
        <w:gridCol w:w="4556"/>
      </w:tblGrid>
      <w:tr w:rsidR="00F97AEB" w:rsidRPr="0099359F" w:rsidTr="002C2ECB">
        <w:tc>
          <w:tcPr>
            <w:tcW w:w="4556" w:type="dxa"/>
          </w:tcPr>
          <w:p w:rsidR="00F97AEB" w:rsidRPr="0099359F" w:rsidRDefault="00F97AEB" w:rsidP="002C2E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56" w:type="dxa"/>
          </w:tcPr>
          <w:p w:rsidR="00F97AEB" w:rsidRPr="0099359F" w:rsidRDefault="00F97AEB" w:rsidP="002C2EC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2AD9" w:rsidRPr="0099359F" w:rsidTr="002C2ECB">
        <w:tc>
          <w:tcPr>
            <w:tcW w:w="4556" w:type="dxa"/>
          </w:tcPr>
          <w:p w:rsidR="00AC2AD9" w:rsidRPr="006D54F4" w:rsidRDefault="006D54F4" w:rsidP="006D54F4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D54F4">
              <w:t xml:space="preserve"> </w:t>
            </w:r>
          </w:p>
        </w:tc>
        <w:tc>
          <w:tcPr>
            <w:tcW w:w="4556" w:type="dxa"/>
          </w:tcPr>
          <w:p w:rsidR="00AC2AD9" w:rsidRPr="0099359F" w:rsidRDefault="007558C7" w:rsidP="002C2ECB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  <w:r w:rsidR="00AC2AD9" w:rsidRPr="0099359F">
              <w:rPr>
                <w:rFonts w:ascii="Times New Roman" w:eastAsia="Times New Roman" w:hAnsi="Times New Roman" w:cs="Times New Roman"/>
                <w:lang w:eastAsia="ru-RU"/>
              </w:rPr>
              <w:t xml:space="preserve"> филиала АО «ИЭСК»</w:t>
            </w:r>
          </w:p>
          <w:p w:rsidR="00AC2AD9" w:rsidRPr="0099359F" w:rsidRDefault="00AC2AD9" w:rsidP="002C2ECB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«Центральные электрические сети»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D03EE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2AD9" w:rsidRPr="00FE060B" w:rsidRDefault="00AC2AD9" w:rsidP="00762BC1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  <w:r w:rsidR="00D67B6A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6D54F4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</w:t>
            </w: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4556" w:type="dxa"/>
          </w:tcPr>
          <w:p w:rsidR="00AC2AD9" w:rsidRPr="0099359F" w:rsidRDefault="00AC2AD9" w:rsidP="00164667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C2AD9" w:rsidRPr="0099359F" w:rsidRDefault="00AC2AD9" w:rsidP="00762BC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_____________________ /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2BC1">
              <w:rPr>
                <w:rFonts w:ascii="Times New Roman" w:eastAsia="Times New Roman" w:hAnsi="Times New Roman" w:cs="Times New Roman"/>
                <w:lang w:eastAsia="ru-RU"/>
              </w:rPr>
              <w:t>Ермолов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D03EE9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.   (подпись)</w:t>
            </w:r>
          </w:p>
        </w:tc>
        <w:tc>
          <w:tcPr>
            <w:tcW w:w="4556" w:type="dxa"/>
          </w:tcPr>
          <w:p w:rsidR="00AC2AD9" w:rsidRPr="0099359F" w:rsidRDefault="00AC2AD9" w:rsidP="002C2ECB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80" w:firstLine="18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.   (подпись)</w:t>
            </w:r>
          </w:p>
        </w:tc>
      </w:tr>
      <w:tr w:rsidR="00AC2AD9" w:rsidRPr="0099359F" w:rsidTr="002C2ECB">
        <w:tc>
          <w:tcPr>
            <w:tcW w:w="4556" w:type="dxa"/>
          </w:tcPr>
          <w:p w:rsidR="00AC2AD9" w:rsidRPr="00FE060B" w:rsidRDefault="00AC2AD9" w:rsidP="00A9479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«___»______________ 20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9479A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  <w:r w:rsidRPr="00FE060B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56" w:type="dxa"/>
          </w:tcPr>
          <w:p w:rsidR="00AC2AD9" w:rsidRPr="0099359F" w:rsidRDefault="00AC2AD9" w:rsidP="00DE74BB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80" w:firstLine="18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«___»______________ 20</w:t>
            </w:r>
            <w:r w:rsidR="00C2124E" w:rsidRPr="006D54F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E74B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9359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:rsidR="00F97AEB" w:rsidRPr="0099359F" w:rsidRDefault="00F97AEB" w:rsidP="00F97AE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97AEB" w:rsidRPr="006D54F4" w:rsidRDefault="00F97AEB" w:rsidP="00F97AE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97AEB" w:rsidRPr="0099359F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9359F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услуг</w:t>
      </w:r>
    </w:p>
    <w:p w:rsidR="0071633B" w:rsidRPr="0038568B" w:rsidRDefault="00E12154" w:rsidP="00E12154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  <w:lang w:eastAsia="ru-RU"/>
        </w:rPr>
        <w:t>по техническому обслуживанию</w:t>
      </w:r>
    </w:p>
    <w:p w:rsidR="0071633B" w:rsidRPr="0038568B" w:rsidRDefault="00E12154" w:rsidP="0071633B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  <w:lang w:eastAsia="ru-RU"/>
        </w:rPr>
        <w:t>устройств релейной защиты и</w:t>
      </w:r>
      <w:r w:rsidR="0071633B" w:rsidRPr="0038568B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="00762BC1" w:rsidRPr="0038568B">
        <w:rPr>
          <w:rFonts w:ascii="Times New Roman" w:hAnsi="Times New Roman" w:cs="Times New Roman"/>
          <w:lang w:eastAsia="ru-RU"/>
        </w:rPr>
        <w:t>электроавтоматики</w:t>
      </w:r>
      <w:proofErr w:type="spellEnd"/>
    </w:p>
    <w:p w:rsidR="00F97AEB" w:rsidRPr="0038568B" w:rsidRDefault="00762BC1" w:rsidP="005D00F1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38568B">
        <w:rPr>
          <w:rFonts w:ascii="Times New Roman" w:hAnsi="Times New Roman" w:cs="Times New Roman"/>
        </w:rPr>
        <w:t xml:space="preserve">ПС </w:t>
      </w:r>
      <w:r w:rsidR="005D00F1">
        <w:rPr>
          <w:rFonts w:ascii="Times New Roman" w:hAnsi="Times New Roman" w:cs="Times New Roman"/>
        </w:rPr>
        <w:t>500 кВ «Иркутская»</w:t>
      </w:r>
    </w:p>
    <w:p w:rsidR="00E12154" w:rsidRPr="0099359F" w:rsidRDefault="00E12154" w:rsidP="00E12154">
      <w:pPr>
        <w:pStyle w:val="a3"/>
        <w:jc w:val="center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865"/>
        <w:gridCol w:w="1499"/>
        <w:gridCol w:w="3419"/>
      </w:tblGrid>
      <w:tr w:rsidR="0071633B" w:rsidRPr="0071633B" w:rsidTr="00D07769">
        <w:trPr>
          <w:trHeight w:val="529"/>
        </w:trPr>
        <w:tc>
          <w:tcPr>
            <w:tcW w:w="562" w:type="dxa"/>
            <w:vAlign w:val="center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3865" w:type="dxa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t>Объект технического</w:t>
            </w: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br/>
              <w:t xml:space="preserve"> обслуживания РЗА</w:t>
            </w:r>
          </w:p>
        </w:tc>
        <w:tc>
          <w:tcPr>
            <w:tcW w:w="1499" w:type="dxa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Инвентарный номер</w:t>
            </w:r>
          </w:p>
        </w:tc>
        <w:tc>
          <w:tcPr>
            <w:tcW w:w="3419" w:type="dxa"/>
          </w:tcPr>
          <w:p w:rsidR="0071633B" w:rsidRPr="0071633B" w:rsidRDefault="0071633B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bCs/>
                <w:lang w:eastAsia="ru-RU"/>
              </w:rPr>
              <w:t>Сроки</w:t>
            </w: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 xml:space="preserve"> оказания услуг </w:t>
            </w:r>
          </w:p>
        </w:tc>
      </w:tr>
      <w:tr w:rsidR="005D00F1" w:rsidRPr="0071633B" w:rsidTr="00573ECA">
        <w:trPr>
          <w:trHeight w:val="529"/>
        </w:trPr>
        <w:tc>
          <w:tcPr>
            <w:tcW w:w="9345" w:type="dxa"/>
            <w:gridSpan w:val="4"/>
            <w:vAlign w:val="center"/>
          </w:tcPr>
          <w:p w:rsidR="005D00F1" w:rsidRPr="005D00F1" w:rsidRDefault="005D00F1" w:rsidP="0071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00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ПС 500 кВ Иркутская</w:t>
            </w:r>
          </w:p>
        </w:tc>
      </w:tr>
      <w:tr w:rsidR="005D00F1" w:rsidRPr="0071633B" w:rsidTr="00180338">
        <w:trPr>
          <w:trHeight w:val="227"/>
        </w:trPr>
        <w:tc>
          <w:tcPr>
            <w:tcW w:w="562" w:type="dxa"/>
          </w:tcPr>
          <w:p w:rsidR="005D00F1" w:rsidRPr="0071633B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5" w:type="dxa"/>
            <w:vAlign w:val="center"/>
          </w:tcPr>
          <w:p w:rsidR="005D00F1" w:rsidRPr="00C12E8F" w:rsidRDefault="005D00F1" w:rsidP="005D00F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C12E8F">
              <w:rPr>
                <w:rFonts w:ascii="Times New Roman" w:hAnsi="Times New Roman" w:cs="Times New Roman"/>
                <w:b/>
              </w:rPr>
              <w:t>ВЛ</w:t>
            </w:r>
            <w:r w:rsidR="00C12E8F">
              <w:rPr>
                <w:rFonts w:ascii="Times New Roman" w:hAnsi="Times New Roman" w:cs="Times New Roman"/>
                <w:b/>
              </w:rPr>
              <w:t xml:space="preserve"> 220 </w:t>
            </w:r>
            <w:proofErr w:type="gramStart"/>
            <w:r w:rsidR="00C12E8F">
              <w:rPr>
                <w:rFonts w:ascii="Times New Roman" w:hAnsi="Times New Roman" w:cs="Times New Roman"/>
                <w:b/>
              </w:rPr>
              <w:t>кВ  №</w:t>
            </w:r>
            <w:proofErr w:type="gramEnd"/>
            <w:r w:rsidR="00C12E8F">
              <w:rPr>
                <w:rFonts w:ascii="Times New Roman" w:hAnsi="Times New Roman" w:cs="Times New Roman"/>
                <w:b/>
              </w:rPr>
              <w:t xml:space="preserve"> </w:t>
            </w:r>
            <w:r w:rsidRPr="00C12E8F">
              <w:rPr>
                <w:rFonts w:ascii="Times New Roman" w:hAnsi="Times New Roman" w:cs="Times New Roman"/>
                <w:b/>
              </w:rPr>
              <w:t>2</w:t>
            </w:r>
            <w:r w:rsidR="00C12E8F" w:rsidRPr="00C12E8F">
              <w:rPr>
                <w:rFonts w:ascii="Times New Roman" w:hAnsi="Times New Roman" w:cs="Times New Roman"/>
                <w:b/>
              </w:rPr>
              <w:t>14</w:t>
            </w:r>
            <w:r w:rsidRPr="00C12E8F">
              <w:rPr>
                <w:rFonts w:ascii="Times New Roman" w:hAnsi="Times New Roman" w:cs="Times New Roman"/>
                <w:b/>
              </w:rPr>
              <w:t xml:space="preserve">   </w:t>
            </w:r>
            <w:r w:rsidR="00C12E8F" w:rsidRPr="00C12E8F">
              <w:rPr>
                <w:rFonts w:ascii="Times New Roman" w:hAnsi="Times New Roman" w:cs="Times New Roman"/>
                <w:b/>
              </w:rPr>
              <w:t>ПДЭ</w:t>
            </w:r>
            <w:r w:rsidRPr="00C12E8F">
              <w:rPr>
                <w:rFonts w:ascii="Times New Roman" w:hAnsi="Times New Roman" w:cs="Times New Roman"/>
                <w:b/>
              </w:rPr>
              <w:t>-2</w:t>
            </w:r>
            <w:r w:rsidR="00C12E8F" w:rsidRPr="00C12E8F">
              <w:rPr>
                <w:rFonts w:ascii="Times New Roman" w:hAnsi="Times New Roman" w:cs="Times New Roman"/>
                <w:b/>
              </w:rPr>
              <w:t>8</w:t>
            </w:r>
            <w:r w:rsidRPr="00C12E8F">
              <w:rPr>
                <w:rFonts w:ascii="Times New Roman" w:hAnsi="Times New Roman" w:cs="Times New Roman"/>
                <w:b/>
              </w:rPr>
              <w:t>0</w:t>
            </w:r>
            <w:r w:rsidR="00C12E8F" w:rsidRPr="00C12E8F">
              <w:rPr>
                <w:rFonts w:ascii="Times New Roman" w:hAnsi="Times New Roman" w:cs="Times New Roman"/>
                <w:b/>
              </w:rPr>
              <w:t>2</w:t>
            </w:r>
          </w:p>
          <w:p w:rsidR="005D00F1" w:rsidRPr="005D00F1" w:rsidRDefault="005D00F1" w:rsidP="00C12E8F">
            <w:pPr>
              <w:pStyle w:val="a3"/>
              <w:rPr>
                <w:color w:val="FF0000"/>
              </w:rPr>
            </w:pPr>
            <w:r w:rsidRPr="00C12E8F">
              <w:rPr>
                <w:rFonts w:ascii="Times New Roman" w:hAnsi="Times New Roman" w:cs="Times New Roman"/>
              </w:rPr>
              <w:t xml:space="preserve"> (Профилактическое восстановление защиты </w:t>
            </w:r>
            <w:r w:rsidR="00C12E8F" w:rsidRPr="00C12E8F">
              <w:rPr>
                <w:rFonts w:ascii="Times New Roman" w:hAnsi="Times New Roman" w:cs="Times New Roman"/>
              </w:rPr>
              <w:t>П</w:t>
            </w:r>
            <w:r w:rsidRPr="00C12E8F">
              <w:rPr>
                <w:rFonts w:ascii="Times New Roman" w:hAnsi="Times New Roman" w:cs="Times New Roman"/>
              </w:rPr>
              <w:t>Д</w:t>
            </w:r>
            <w:r w:rsidR="00C12E8F" w:rsidRPr="00C12E8F">
              <w:rPr>
                <w:rFonts w:ascii="Times New Roman" w:hAnsi="Times New Roman" w:cs="Times New Roman"/>
              </w:rPr>
              <w:t>Э-2802</w:t>
            </w:r>
            <w:r w:rsidRPr="00C12E8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9" w:type="dxa"/>
          </w:tcPr>
          <w:p w:rsidR="005D00F1" w:rsidRPr="00546C52" w:rsidRDefault="00546C52" w:rsidP="005D0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C52">
              <w:rPr>
                <w:rFonts w:ascii="Times New Roman" w:hAnsi="Times New Roman" w:cs="Times New Roman"/>
                <w:b/>
              </w:rPr>
              <w:t>700Б1537\2</w:t>
            </w:r>
          </w:p>
        </w:tc>
        <w:tc>
          <w:tcPr>
            <w:tcW w:w="3419" w:type="dxa"/>
          </w:tcPr>
          <w:p w:rsidR="005D00F1" w:rsidRPr="0071633B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5D00F1" w:rsidRPr="0071633B" w:rsidTr="0026265D">
        <w:trPr>
          <w:trHeight w:val="227"/>
        </w:trPr>
        <w:tc>
          <w:tcPr>
            <w:tcW w:w="562" w:type="dxa"/>
          </w:tcPr>
          <w:p w:rsidR="005D00F1" w:rsidRPr="0071633B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65" w:type="dxa"/>
            <w:vAlign w:val="center"/>
          </w:tcPr>
          <w:p w:rsidR="005D00F1" w:rsidRPr="00DF34D9" w:rsidRDefault="00DF34D9" w:rsidP="005D00F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F34D9">
              <w:rPr>
                <w:rFonts w:ascii="Times New Roman" w:hAnsi="Times New Roman" w:cs="Times New Roman"/>
                <w:b/>
              </w:rPr>
              <w:t xml:space="preserve">ВЛ-110 кВ Иркутская ТЭЦ-10 блок 4 – ГПП1.  Комплект РЗА </w:t>
            </w:r>
            <w:proofErr w:type="spellStart"/>
            <w:r w:rsidRPr="00DF34D9">
              <w:rPr>
                <w:rFonts w:ascii="Times New Roman" w:hAnsi="Times New Roman" w:cs="Times New Roman"/>
                <w:b/>
                <w:lang w:val="en-US"/>
              </w:rPr>
              <w:t>MiCOM</w:t>
            </w:r>
            <w:proofErr w:type="spellEnd"/>
            <w:r w:rsidRPr="00DF34D9">
              <w:rPr>
                <w:rFonts w:ascii="Times New Roman" w:hAnsi="Times New Roman" w:cs="Times New Roman"/>
                <w:b/>
              </w:rPr>
              <w:t xml:space="preserve"> </w:t>
            </w:r>
            <w:r w:rsidRPr="00DF34D9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DF34D9">
              <w:rPr>
                <w:rFonts w:ascii="Times New Roman" w:hAnsi="Times New Roman" w:cs="Times New Roman"/>
                <w:b/>
              </w:rPr>
              <w:t>443</w:t>
            </w:r>
          </w:p>
          <w:p w:rsidR="005D00F1" w:rsidRPr="005D00F1" w:rsidRDefault="005D00F1" w:rsidP="00DF34D9">
            <w:pPr>
              <w:pStyle w:val="a3"/>
              <w:rPr>
                <w:color w:val="FF0000"/>
              </w:rPr>
            </w:pPr>
            <w:r w:rsidRPr="00DF34D9">
              <w:rPr>
                <w:rFonts w:ascii="Times New Roman" w:hAnsi="Times New Roman" w:cs="Times New Roman"/>
              </w:rPr>
              <w:t xml:space="preserve"> (Профилактическое восстановление защиты </w:t>
            </w:r>
            <w:proofErr w:type="spellStart"/>
            <w:r w:rsidR="00DF34D9" w:rsidRPr="00DF34D9">
              <w:rPr>
                <w:rFonts w:ascii="Times New Roman" w:hAnsi="Times New Roman" w:cs="Times New Roman"/>
                <w:lang w:val="en-US"/>
              </w:rPr>
              <w:t>MiCOM</w:t>
            </w:r>
            <w:proofErr w:type="spellEnd"/>
            <w:r w:rsidR="00DF34D9" w:rsidRPr="00DF34D9">
              <w:rPr>
                <w:rFonts w:ascii="Times New Roman" w:hAnsi="Times New Roman" w:cs="Times New Roman"/>
              </w:rPr>
              <w:t xml:space="preserve"> </w:t>
            </w:r>
            <w:r w:rsidR="00DF34D9" w:rsidRPr="00DF34D9">
              <w:rPr>
                <w:rFonts w:ascii="Times New Roman" w:hAnsi="Times New Roman" w:cs="Times New Roman"/>
                <w:lang w:val="en-US"/>
              </w:rPr>
              <w:t>P</w:t>
            </w:r>
            <w:r w:rsidR="00DF34D9" w:rsidRPr="00DF34D9">
              <w:rPr>
                <w:rFonts w:ascii="Times New Roman" w:hAnsi="Times New Roman" w:cs="Times New Roman"/>
              </w:rPr>
              <w:t>443</w:t>
            </w:r>
            <w:r w:rsidRPr="00DF34D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9" w:type="dxa"/>
          </w:tcPr>
          <w:p w:rsidR="005D00F1" w:rsidRPr="0026265D" w:rsidRDefault="0026265D" w:rsidP="0026265D">
            <w:pPr>
              <w:rPr>
                <w:rFonts w:ascii="Times New Roman" w:hAnsi="Times New Roman" w:cs="Times New Roman"/>
                <w:b/>
              </w:rPr>
            </w:pPr>
            <w:r w:rsidRPr="0026265D">
              <w:rPr>
                <w:rFonts w:ascii="Times New Roman" w:hAnsi="Times New Roman" w:cs="Times New Roman"/>
                <w:b/>
              </w:rPr>
              <w:t>700Б001224</w:t>
            </w:r>
          </w:p>
        </w:tc>
        <w:tc>
          <w:tcPr>
            <w:tcW w:w="3419" w:type="dxa"/>
            <w:vAlign w:val="center"/>
          </w:tcPr>
          <w:p w:rsidR="005D00F1" w:rsidRPr="005B4EE5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633B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5D00F1" w:rsidRPr="0071633B" w:rsidTr="0026265D">
        <w:trPr>
          <w:trHeight w:val="227"/>
        </w:trPr>
        <w:tc>
          <w:tcPr>
            <w:tcW w:w="562" w:type="dxa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65" w:type="dxa"/>
            <w:vAlign w:val="center"/>
          </w:tcPr>
          <w:p w:rsidR="005D00F1" w:rsidRPr="00082B31" w:rsidRDefault="0010576A" w:rsidP="00082B3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82B31">
              <w:rPr>
                <w:rFonts w:ascii="Times New Roman" w:hAnsi="Times New Roman" w:cs="Times New Roman"/>
                <w:b/>
              </w:rPr>
              <w:t>ВЛ-110 кВ ШП-16А Комплект</w:t>
            </w:r>
            <w:r w:rsidR="00082B31" w:rsidRPr="00082B31">
              <w:rPr>
                <w:rFonts w:ascii="Times New Roman" w:hAnsi="Times New Roman" w:cs="Times New Roman"/>
                <w:b/>
              </w:rPr>
              <w:t xml:space="preserve"> ступенчатых защит </w:t>
            </w:r>
            <w:proofErr w:type="spellStart"/>
            <w:r w:rsidR="00082B31" w:rsidRPr="00082B31">
              <w:rPr>
                <w:rFonts w:ascii="Times New Roman" w:hAnsi="Times New Roman" w:cs="Times New Roman"/>
                <w:b/>
                <w:lang w:val="en-US"/>
              </w:rPr>
              <w:t>MiCOM</w:t>
            </w:r>
            <w:proofErr w:type="spellEnd"/>
            <w:r w:rsidR="00082B31" w:rsidRPr="00082B31">
              <w:rPr>
                <w:rFonts w:ascii="Times New Roman" w:hAnsi="Times New Roman" w:cs="Times New Roman"/>
                <w:b/>
              </w:rPr>
              <w:t xml:space="preserve"> </w:t>
            </w:r>
            <w:r w:rsidR="00082B31" w:rsidRPr="00082B31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="00082B31" w:rsidRPr="00082B31">
              <w:rPr>
                <w:rFonts w:ascii="Times New Roman" w:hAnsi="Times New Roman" w:cs="Times New Roman"/>
                <w:b/>
              </w:rPr>
              <w:t>443</w:t>
            </w:r>
          </w:p>
          <w:p w:rsidR="00082B31" w:rsidRPr="00082B31" w:rsidRDefault="00082B31" w:rsidP="00082B31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082B31">
              <w:rPr>
                <w:rFonts w:ascii="Times New Roman" w:hAnsi="Times New Roman" w:cs="Times New Roman"/>
              </w:rPr>
              <w:t xml:space="preserve">(Профилактическое восстановление защиты </w:t>
            </w:r>
            <w:proofErr w:type="spellStart"/>
            <w:r w:rsidRPr="00082B31">
              <w:rPr>
                <w:rFonts w:ascii="Times New Roman" w:hAnsi="Times New Roman" w:cs="Times New Roman"/>
                <w:lang w:val="en-US"/>
              </w:rPr>
              <w:t>MiCOM</w:t>
            </w:r>
            <w:proofErr w:type="spellEnd"/>
            <w:r w:rsidRPr="00082B31">
              <w:rPr>
                <w:rFonts w:ascii="Times New Roman" w:hAnsi="Times New Roman" w:cs="Times New Roman"/>
              </w:rPr>
              <w:t xml:space="preserve"> </w:t>
            </w:r>
            <w:r w:rsidRPr="00082B31">
              <w:rPr>
                <w:rFonts w:ascii="Times New Roman" w:hAnsi="Times New Roman" w:cs="Times New Roman"/>
                <w:lang w:val="en-US"/>
              </w:rPr>
              <w:t>P</w:t>
            </w:r>
            <w:r w:rsidRPr="00082B31">
              <w:rPr>
                <w:rFonts w:ascii="Times New Roman" w:hAnsi="Times New Roman" w:cs="Times New Roman"/>
              </w:rPr>
              <w:t>443)</w:t>
            </w:r>
          </w:p>
        </w:tc>
        <w:tc>
          <w:tcPr>
            <w:tcW w:w="1499" w:type="dxa"/>
          </w:tcPr>
          <w:p w:rsidR="005D00F1" w:rsidRPr="0026265D" w:rsidRDefault="0026265D" w:rsidP="0026265D">
            <w:pPr>
              <w:rPr>
                <w:rFonts w:ascii="Times New Roman" w:hAnsi="Times New Roman" w:cs="Times New Roman"/>
                <w:b/>
              </w:rPr>
            </w:pPr>
            <w:r w:rsidRPr="0026265D">
              <w:rPr>
                <w:rFonts w:ascii="Times New Roman" w:hAnsi="Times New Roman" w:cs="Times New Roman"/>
                <w:b/>
              </w:rPr>
              <w:t>700Б0689\1</w:t>
            </w:r>
          </w:p>
        </w:tc>
        <w:tc>
          <w:tcPr>
            <w:tcW w:w="3419" w:type="dxa"/>
            <w:vAlign w:val="center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5D00F1" w:rsidRPr="0071633B" w:rsidTr="00C623D9">
        <w:trPr>
          <w:trHeight w:val="227"/>
        </w:trPr>
        <w:tc>
          <w:tcPr>
            <w:tcW w:w="562" w:type="dxa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65" w:type="dxa"/>
            <w:vAlign w:val="center"/>
          </w:tcPr>
          <w:p w:rsidR="007A2136" w:rsidRPr="00082B31" w:rsidRDefault="007A2136" w:rsidP="007A213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082B31">
              <w:rPr>
                <w:rFonts w:ascii="Times New Roman" w:hAnsi="Times New Roman" w:cs="Times New Roman"/>
                <w:b/>
              </w:rPr>
              <w:t>ВЛ-110 кВ ШП-16</w:t>
            </w:r>
            <w:r>
              <w:rPr>
                <w:rFonts w:ascii="Times New Roman" w:hAnsi="Times New Roman" w:cs="Times New Roman"/>
                <w:b/>
              </w:rPr>
              <w:t>Б</w:t>
            </w:r>
            <w:r w:rsidRPr="00082B31">
              <w:rPr>
                <w:rFonts w:ascii="Times New Roman" w:hAnsi="Times New Roman" w:cs="Times New Roman"/>
                <w:b/>
              </w:rPr>
              <w:t xml:space="preserve"> Комплект </w:t>
            </w:r>
            <w:r>
              <w:rPr>
                <w:rFonts w:ascii="Times New Roman" w:hAnsi="Times New Roman" w:cs="Times New Roman"/>
                <w:b/>
              </w:rPr>
              <w:t>РЗА</w:t>
            </w:r>
            <w:r w:rsidRPr="00082B3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82B31">
              <w:rPr>
                <w:rFonts w:ascii="Times New Roman" w:hAnsi="Times New Roman" w:cs="Times New Roman"/>
                <w:b/>
                <w:lang w:val="en-US"/>
              </w:rPr>
              <w:t>MiCOM</w:t>
            </w:r>
            <w:proofErr w:type="spellEnd"/>
            <w:r w:rsidRPr="00082B31">
              <w:rPr>
                <w:rFonts w:ascii="Times New Roman" w:hAnsi="Times New Roman" w:cs="Times New Roman"/>
                <w:b/>
              </w:rPr>
              <w:t xml:space="preserve"> </w:t>
            </w:r>
            <w:r w:rsidRPr="00082B31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082B31">
              <w:rPr>
                <w:rFonts w:ascii="Times New Roman" w:hAnsi="Times New Roman" w:cs="Times New Roman"/>
                <w:b/>
              </w:rPr>
              <w:t>443</w:t>
            </w:r>
          </w:p>
          <w:p w:rsidR="005D00F1" w:rsidRPr="0010576A" w:rsidRDefault="007A2136" w:rsidP="007A2136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082B31">
              <w:rPr>
                <w:rFonts w:ascii="Times New Roman" w:hAnsi="Times New Roman" w:cs="Times New Roman"/>
              </w:rPr>
              <w:t xml:space="preserve">(Профилактическое восстановление защиты </w:t>
            </w:r>
            <w:proofErr w:type="spellStart"/>
            <w:r w:rsidRPr="00082B31">
              <w:rPr>
                <w:rFonts w:ascii="Times New Roman" w:hAnsi="Times New Roman" w:cs="Times New Roman"/>
                <w:lang w:val="en-US"/>
              </w:rPr>
              <w:t>MiCOM</w:t>
            </w:r>
            <w:proofErr w:type="spellEnd"/>
            <w:r w:rsidRPr="00082B31">
              <w:rPr>
                <w:rFonts w:ascii="Times New Roman" w:hAnsi="Times New Roman" w:cs="Times New Roman"/>
              </w:rPr>
              <w:t xml:space="preserve"> </w:t>
            </w:r>
            <w:r w:rsidRPr="00082B31">
              <w:rPr>
                <w:rFonts w:ascii="Times New Roman" w:hAnsi="Times New Roman" w:cs="Times New Roman"/>
                <w:lang w:val="en-US"/>
              </w:rPr>
              <w:t>P</w:t>
            </w:r>
            <w:r w:rsidRPr="00082B31">
              <w:rPr>
                <w:rFonts w:ascii="Times New Roman" w:hAnsi="Times New Roman" w:cs="Times New Roman"/>
              </w:rPr>
              <w:t>443)</w:t>
            </w:r>
          </w:p>
        </w:tc>
        <w:tc>
          <w:tcPr>
            <w:tcW w:w="1499" w:type="dxa"/>
          </w:tcPr>
          <w:p w:rsidR="005D00F1" w:rsidRPr="00073807" w:rsidRDefault="00073807" w:rsidP="005D00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3807">
              <w:rPr>
                <w:rFonts w:ascii="Times New Roman" w:hAnsi="Times New Roman" w:cs="Times New Roman"/>
                <w:b/>
              </w:rPr>
              <w:t>700Б000347</w:t>
            </w:r>
          </w:p>
        </w:tc>
        <w:tc>
          <w:tcPr>
            <w:tcW w:w="3419" w:type="dxa"/>
            <w:vAlign w:val="center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  <w:tr w:rsidR="005D00F1" w:rsidRPr="0071633B" w:rsidTr="00073807">
        <w:trPr>
          <w:trHeight w:val="227"/>
        </w:trPr>
        <w:tc>
          <w:tcPr>
            <w:tcW w:w="562" w:type="dxa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65" w:type="dxa"/>
            <w:vAlign w:val="center"/>
          </w:tcPr>
          <w:p w:rsidR="005D00F1" w:rsidRPr="00B72CFC" w:rsidRDefault="005D00F1" w:rsidP="005D00F1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B72CFC">
              <w:rPr>
                <w:rFonts w:ascii="Times New Roman" w:hAnsi="Times New Roman" w:cs="Times New Roman"/>
                <w:b/>
              </w:rPr>
              <w:t>ВЛ-</w:t>
            </w:r>
            <w:r w:rsidR="00B72CFC" w:rsidRPr="00B72CFC">
              <w:rPr>
                <w:rFonts w:ascii="Times New Roman" w:hAnsi="Times New Roman" w:cs="Times New Roman"/>
                <w:b/>
              </w:rPr>
              <w:t>110 кВ</w:t>
            </w:r>
            <w:r w:rsidRPr="00B72CFC">
              <w:rPr>
                <w:rFonts w:ascii="Times New Roman" w:hAnsi="Times New Roman" w:cs="Times New Roman"/>
                <w:b/>
              </w:rPr>
              <w:t xml:space="preserve">   </w:t>
            </w:r>
            <w:r w:rsidR="00B72CFC" w:rsidRPr="00B72CFC">
              <w:rPr>
                <w:rFonts w:ascii="Times New Roman" w:hAnsi="Times New Roman" w:cs="Times New Roman"/>
                <w:b/>
              </w:rPr>
              <w:t xml:space="preserve">Иркутская ТЭЦ-10 –Иркутская Комплект ступенчатых защит </w:t>
            </w:r>
            <w:proofErr w:type="spellStart"/>
            <w:r w:rsidR="00B72CFC" w:rsidRPr="00B72CFC">
              <w:rPr>
                <w:rFonts w:ascii="Times New Roman" w:hAnsi="Times New Roman" w:cs="Times New Roman"/>
                <w:b/>
                <w:lang w:val="en-US"/>
              </w:rPr>
              <w:t>MiCOM</w:t>
            </w:r>
            <w:proofErr w:type="spellEnd"/>
            <w:r w:rsidR="00B72CFC" w:rsidRPr="00B72CFC">
              <w:rPr>
                <w:rFonts w:ascii="Times New Roman" w:hAnsi="Times New Roman" w:cs="Times New Roman"/>
                <w:b/>
              </w:rPr>
              <w:t xml:space="preserve"> </w:t>
            </w:r>
            <w:r w:rsidR="00B72CFC" w:rsidRPr="00B72CFC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="00B72CFC" w:rsidRPr="00B72CFC">
              <w:rPr>
                <w:rFonts w:ascii="Times New Roman" w:hAnsi="Times New Roman" w:cs="Times New Roman"/>
                <w:b/>
              </w:rPr>
              <w:t>437</w:t>
            </w:r>
          </w:p>
          <w:p w:rsidR="005D00F1" w:rsidRPr="0010576A" w:rsidRDefault="005D00F1" w:rsidP="00B72CFC">
            <w:pPr>
              <w:pStyle w:val="a3"/>
              <w:rPr>
                <w:rFonts w:ascii="Times New Roman" w:hAnsi="Times New Roman" w:cs="Times New Roman"/>
                <w:color w:val="FF0000"/>
              </w:rPr>
            </w:pPr>
            <w:r w:rsidRPr="00B72CFC">
              <w:rPr>
                <w:rFonts w:ascii="Times New Roman" w:hAnsi="Times New Roman" w:cs="Times New Roman"/>
              </w:rPr>
              <w:t xml:space="preserve"> (Профилактическое восстановление  защит</w:t>
            </w:r>
            <w:r w:rsidR="00B72CFC" w:rsidRPr="00B72CFC">
              <w:rPr>
                <w:rFonts w:ascii="Times New Roman" w:hAnsi="Times New Roman" w:cs="Times New Roman"/>
              </w:rPr>
              <w:t>ы</w:t>
            </w:r>
            <w:r w:rsidRPr="00B72C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72CFC" w:rsidRPr="00B72CFC">
              <w:rPr>
                <w:rFonts w:ascii="Times New Roman" w:hAnsi="Times New Roman" w:cs="Times New Roman"/>
                <w:lang w:val="en-US"/>
              </w:rPr>
              <w:t>MiCOM</w:t>
            </w:r>
            <w:proofErr w:type="spellEnd"/>
            <w:r w:rsidR="00B72CFC" w:rsidRPr="00B72CFC">
              <w:rPr>
                <w:rFonts w:ascii="Times New Roman" w:hAnsi="Times New Roman" w:cs="Times New Roman"/>
              </w:rPr>
              <w:t xml:space="preserve"> </w:t>
            </w:r>
            <w:r w:rsidR="00B72CFC" w:rsidRPr="00B72CFC">
              <w:rPr>
                <w:rFonts w:ascii="Times New Roman" w:hAnsi="Times New Roman" w:cs="Times New Roman"/>
                <w:lang w:val="en-US"/>
              </w:rPr>
              <w:t>P</w:t>
            </w:r>
            <w:r w:rsidR="00B72CFC" w:rsidRPr="00B72CFC">
              <w:rPr>
                <w:rFonts w:ascii="Times New Roman" w:hAnsi="Times New Roman" w:cs="Times New Roman"/>
              </w:rPr>
              <w:t>437</w:t>
            </w:r>
            <w:r w:rsidRPr="00B72CF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99" w:type="dxa"/>
          </w:tcPr>
          <w:p w:rsidR="005D00F1" w:rsidRPr="00073807" w:rsidRDefault="00073807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73807">
              <w:rPr>
                <w:rFonts w:ascii="Times New Roman" w:eastAsia="Times New Roman" w:hAnsi="Times New Roman" w:cs="Times New Roman"/>
                <w:b/>
                <w:lang w:eastAsia="ru-RU"/>
              </w:rPr>
              <w:t>700Б0347\5</w:t>
            </w:r>
          </w:p>
        </w:tc>
        <w:tc>
          <w:tcPr>
            <w:tcW w:w="3419" w:type="dxa"/>
            <w:vAlign w:val="center"/>
          </w:tcPr>
          <w:p w:rsidR="005D00F1" w:rsidRPr="0010576A" w:rsidRDefault="005D00F1" w:rsidP="005D00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576A">
              <w:rPr>
                <w:rFonts w:ascii="Times New Roman" w:eastAsia="Times New Roman" w:hAnsi="Times New Roman" w:cs="Times New Roman"/>
                <w:lang w:eastAsia="ru-RU"/>
              </w:rPr>
              <w:t>согласно графику ТО</w:t>
            </w:r>
          </w:p>
        </w:tc>
      </w:tr>
    </w:tbl>
    <w:p w:rsidR="00F97AEB" w:rsidRPr="00C2124E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A2624" w:rsidRDefault="00AA2624" w:rsidP="00D06D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6DCB" w:rsidRPr="00FE060B" w:rsidRDefault="00D06DCB" w:rsidP="00D06DC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9359F">
        <w:rPr>
          <w:rFonts w:ascii="Times New Roman" w:eastAsia="Times New Roman" w:hAnsi="Times New Roman" w:cs="Times New Roman"/>
          <w:lang w:eastAsia="ru-RU"/>
        </w:rPr>
        <w:t xml:space="preserve">Начальник </w:t>
      </w:r>
      <w:proofErr w:type="spellStart"/>
      <w:r w:rsidRPr="0099359F">
        <w:rPr>
          <w:rFonts w:ascii="Times New Roman" w:eastAsia="Times New Roman" w:hAnsi="Times New Roman" w:cs="Times New Roman"/>
          <w:lang w:eastAsia="ru-RU"/>
        </w:rPr>
        <w:t>СРЗиЭА</w:t>
      </w:r>
      <w:proofErr w:type="spellEnd"/>
      <w:r w:rsidRPr="0099359F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Ю.А.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359F">
        <w:rPr>
          <w:rFonts w:ascii="Times New Roman" w:eastAsia="Times New Roman" w:hAnsi="Times New Roman" w:cs="Times New Roman"/>
          <w:lang w:eastAsia="ru-RU"/>
        </w:rPr>
        <w:t>Ган</w:t>
      </w:r>
    </w:p>
    <w:p w:rsidR="00F97AEB" w:rsidRDefault="00F97AEB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B829D3" w:rsidRDefault="00B829D3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B829D3" w:rsidRPr="0099359F" w:rsidRDefault="00B829D3" w:rsidP="00F97AE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D06DCB" w:rsidRPr="00FE060B" w:rsidRDefault="00D06DC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D06DCB" w:rsidRPr="00FE0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816"/>
    <w:rsid w:val="00026FCD"/>
    <w:rsid w:val="00073807"/>
    <w:rsid w:val="00082B31"/>
    <w:rsid w:val="0010576A"/>
    <w:rsid w:val="00106A12"/>
    <w:rsid w:val="00145816"/>
    <w:rsid w:val="00164667"/>
    <w:rsid w:val="001A17F8"/>
    <w:rsid w:val="002274F6"/>
    <w:rsid w:val="0026265D"/>
    <w:rsid w:val="00266FD7"/>
    <w:rsid w:val="00285684"/>
    <w:rsid w:val="0035185A"/>
    <w:rsid w:val="0038098D"/>
    <w:rsid w:val="0038568B"/>
    <w:rsid w:val="004109D8"/>
    <w:rsid w:val="004906A6"/>
    <w:rsid w:val="004C6DC3"/>
    <w:rsid w:val="00517521"/>
    <w:rsid w:val="00546C52"/>
    <w:rsid w:val="005659E4"/>
    <w:rsid w:val="005869A2"/>
    <w:rsid w:val="005B4EE5"/>
    <w:rsid w:val="005B570C"/>
    <w:rsid w:val="005D00F1"/>
    <w:rsid w:val="005E4213"/>
    <w:rsid w:val="00636150"/>
    <w:rsid w:val="00652608"/>
    <w:rsid w:val="006C1ADC"/>
    <w:rsid w:val="006D54F4"/>
    <w:rsid w:val="0071633B"/>
    <w:rsid w:val="007558C7"/>
    <w:rsid w:val="00762BC1"/>
    <w:rsid w:val="007736A4"/>
    <w:rsid w:val="007A2136"/>
    <w:rsid w:val="007E46EE"/>
    <w:rsid w:val="00811C66"/>
    <w:rsid w:val="00816081"/>
    <w:rsid w:val="00841AB7"/>
    <w:rsid w:val="008B34AF"/>
    <w:rsid w:val="008D318F"/>
    <w:rsid w:val="00903C2D"/>
    <w:rsid w:val="009F4C79"/>
    <w:rsid w:val="00A563C7"/>
    <w:rsid w:val="00A6680F"/>
    <w:rsid w:val="00A9479A"/>
    <w:rsid w:val="00AA2624"/>
    <w:rsid w:val="00AC2AD9"/>
    <w:rsid w:val="00B23DD8"/>
    <w:rsid w:val="00B57568"/>
    <w:rsid w:val="00B72CFC"/>
    <w:rsid w:val="00B829D3"/>
    <w:rsid w:val="00B92C95"/>
    <w:rsid w:val="00C12E8F"/>
    <w:rsid w:val="00C2124E"/>
    <w:rsid w:val="00C22D9A"/>
    <w:rsid w:val="00C563A0"/>
    <w:rsid w:val="00CA4C1B"/>
    <w:rsid w:val="00D06DCB"/>
    <w:rsid w:val="00D3596C"/>
    <w:rsid w:val="00D37921"/>
    <w:rsid w:val="00D67B6A"/>
    <w:rsid w:val="00DE74BB"/>
    <w:rsid w:val="00DF34D9"/>
    <w:rsid w:val="00DF5E2D"/>
    <w:rsid w:val="00E12154"/>
    <w:rsid w:val="00E628FD"/>
    <w:rsid w:val="00E63C1C"/>
    <w:rsid w:val="00E865A0"/>
    <w:rsid w:val="00F94BB5"/>
    <w:rsid w:val="00F97AEB"/>
    <w:rsid w:val="00FE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dark1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CE992"/>
  <w15:docId w15:val="{74986F07-753D-4AC1-A1D1-576225714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7A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№1 </vt:lpstr>
      <vt:lpstr>К договору №  /ЦЭС-2024 от «     »                 2024 года 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Алексей Евгеньевич</dc:creator>
  <cp:keywords/>
  <dc:description/>
  <cp:lastModifiedBy>Chechulin Aleksandr</cp:lastModifiedBy>
  <cp:revision>51</cp:revision>
  <cp:lastPrinted>2019-08-08T06:04:00Z</cp:lastPrinted>
  <dcterms:created xsi:type="dcterms:W3CDTF">2022-03-14T05:35:00Z</dcterms:created>
  <dcterms:modified xsi:type="dcterms:W3CDTF">2024-03-15T07:56:00Z</dcterms:modified>
</cp:coreProperties>
</file>